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B4A83"/>
          <w:sz w:val="44"/>
        </w:rPr>
        <w:t>ENKO TENDER</w:t>
      </w:r>
    </w:p>
    <w:p>
      <w:pPr>
        <w:jc w:val="center"/>
      </w:pPr>
      <w:r>
        <w:rPr>
          <w:rFonts w:ascii="Arial" w:hAnsi="Arial"/>
          <w:b/>
          <w:sz w:val="36"/>
        </w:rPr>
        <w:t>Согласие на обработку персональных данных</w:t>
      </w:r>
    </w:p>
    <w:p>
      <w:pPr>
        <w:jc w:val="center"/>
      </w:pPr>
      <w:r>
        <w:rPr>
          <w:rFonts w:ascii="Arial" w:hAnsi="Arial"/>
          <w:i/>
          <w:color w:val="5A5A5A"/>
          <w:sz w:val="21"/>
        </w:rPr>
        <w:t>Документ для публикации на тендерной платформе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Оператор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ООО «Строительный Холдинг ЕНКО»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Домен платформы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https://enko-tender.ru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Назначение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Правовое сопровождение работы тендерной системы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Версия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Редакция для сайта enko-tender.ru</w:t>
            </w:r>
          </w:p>
        </w:tc>
      </w:tr>
      <w:tr>
        <w:tc>
          <w:tcPr>
            <w:tcW w:type="dxa" w:w="283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1FB"/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Дата подготовки</w:t>
            </w:r>
          </w:p>
        </w:tc>
        <w:tc>
          <w:tcPr>
            <w:tcW w:type="dxa" w:w="5386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8957"/>
      </w:tblGrid>
      <w:tr>
        <w:tc>
          <w:tcPr>
            <w:tcW w:type="dxa" w:w="9859"/>
            <w:shd w:fill="F4F7FB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0"/>
            </w:pPr>
            <w:r>
              <w:rPr>
                <w:rFonts w:ascii="Arial" w:hAnsi="Arial"/>
                <w:i/>
                <w:sz w:val="19"/>
              </w:rPr>
              <w:t>Документ подготовлен для публикации на сайте https://enko-tender.ru. Реквизиты оператора заполнены по публичным данным ООО «Строительный Холдинг ЕНКО».</w:t>
            </w:r>
          </w:p>
        </w:tc>
      </w:tr>
    </w:tbl>
    <w:p/>
    <w:p>
      <w:pPr>
        <w:pStyle w:val="Heading1"/>
      </w:pPr>
      <w:r>
        <w:t>1. Общая формулировка согласия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Настоящим я свободно, своей волей и в своем интересе даю согласие Общество с ограниченной ответственностью «Строительный Холдинг ЕНКО» на обработку моих персональных данных при использовании сайта и тендерной платформы https://enko-tender.ru.</w:t>
      </w:r>
    </w:p>
    <w:p>
      <w:pPr>
        <w:spacing w:after="80" w:line="264" w:lineRule="auto"/>
      </w:pPr>
      <w:r>
        <w:rPr>
          <w:rFonts w:ascii="Arial" w:hAnsi="Arial"/>
          <w:sz w:val="21"/>
        </w:rPr>
        <w:t>Согласие дается в целях регистрации, использования личного кабинета, подачи заявок и откликов, обмена документами, получения сервисных уведомлений, рассмотрения обращений, участия в тендерах и выполнения иных действий, связанных с работой Платформы.</w:t>
      </w:r>
    </w:p>
    <w:p>
      <w:pPr>
        <w:pStyle w:val="Heading1"/>
      </w:pPr>
      <w:r>
        <w:t>2. Перечень данных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фамилия, имя, отчество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номер телефона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адрес электронной почты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должность, компания, ИНН и иные реквизиты организации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сведения, содержащиеся в заявках, откликах, документах и сообщениях</w:t>
      </w:r>
    </w:p>
    <w:p>
      <w:pPr>
        <w:pStyle w:val="ListBullet"/>
        <w:spacing w:after="20"/>
        <w:ind w:left="227"/>
      </w:pPr>
      <w:r>
        <w:rPr>
          <w:rFonts w:ascii="Arial" w:hAnsi="Arial"/>
          <w:sz w:val="21"/>
        </w:rPr>
        <w:t>данные авторизации, технические идентификаторы, IP-адрес, cookie и сведения о действиях на Платформе.</w:t>
      </w:r>
    </w:p>
    <w:p>
      <w:pPr>
        <w:pStyle w:val="Heading1"/>
      </w:pPr>
      <w:r>
        <w:t>3. Действия с данными</w:t>
      </w:r>
    </w:p>
    <w:p>
      <w:pPr>
        <w:spacing w:after="80" w:line="264" w:lineRule="auto"/>
      </w:pPr>
      <w:r>
        <w:rPr>
          <w:rFonts w:ascii="Arial" w:hAnsi="Arial"/>
          <w:sz w:val="21"/>
        </w:rPr>
        <w:t>Я соглашаюсь на сбор, запись, систематизацию, накопление, хранение, уточнение, извлечение, использование, передачу в пределах, необходимых для работы Платформы, обезличивание, блокирование, удаление и уничтожение персональных данных.</w:t>
      </w:r>
    </w:p>
    <w:p>
      <w:pPr>
        <w:pStyle w:val="Heading1"/>
      </w:pPr>
      <w:r>
        <w:t>4. Срок действия согласия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Согласие действует с момента его предоставления и до достижения целей обработки либо до момента его отзыва, если иное не вытекает из закона или необходимости исполнения обязательств.</w:t>
      </w:r>
    </w:p>
    <w:p>
      <w:pPr>
        <w:pStyle w:val="Heading1"/>
      </w:pPr>
      <w:r>
        <w:t>5. Отзыв согласия</w:t>
      </w:r>
    </w:p>
    <w:p>
      <w:pPr>
        <w:spacing w:after="80" w:line="264" w:lineRule="auto"/>
      </w:pPr>
      <w:r>
        <w:rPr>
          <w:rFonts w:ascii="Arial" w:hAnsi="Arial"/>
          <w:sz w:val="21"/>
        </w:rPr>
        <w:t>Согласие может быть отозвано путем направления обращения на info@enko-group.ru с темой письма «Отзыв согласия на обработку персональных данных» либо по адресу Оператора: 620027, Свердловская область, г. Екатеринбург, ул. Шевченко, соор. 9.</w:t>
      </w:r>
    </w:p>
    <w:p>
      <w:pPr>
        <w:spacing w:after="80" w:line="264" w:lineRule="auto"/>
      </w:pPr>
      <w:r>
        <w:rPr>
          <w:rFonts w:ascii="Arial" w:hAnsi="Arial"/>
          <w:sz w:val="21"/>
        </w:rPr>
        <w:t>Мне разъяснено, что отзыв согласия может повлечь невозможность использования отдельных сервисов, требующих обработки персональных данных.</w:t>
      </w:r>
    </w:p>
    <w:p>
      <w:pPr>
        <w:pStyle w:val="Heading1"/>
      </w:pPr>
      <w:r>
        <w:t>6. Подтверждение информированности</w:t>
      </w:r>
    </w:p>
    <w:p>
      <w:pPr>
        <w:spacing w:after="80" w:line="264" w:lineRule="auto"/>
      </w:pPr>
      <w:r>
        <w:rPr>
          <w:rFonts w:ascii="Arial" w:hAnsi="Arial"/>
          <w:sz w:val="21"/>
        </w:rPr>
        <w:t>Подтверждаю, что ознакомлен(а) с Политикой обработки персональных данных и пользовательскими документами Платформы, понимаю цели обработки и последствия отзыва согласия.</w:t>
      </w:r>
    </w:p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4929"/>
        <w:gridCol w:w="4929"/>
      </w:tblGrid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Оператор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ООО «Строительный Холдинг ЕНКО»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Сайт / платформа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https://enko-tender.ru</w:t>
            </w:r>
          </w:p>
        </w:tc>
      </w:tr>
      <w:tr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5F8FC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Контакт для обращений</w:t>
            </w:r>
          </w:p>
        </w:tc>
        <w:tc>
          <w:tcPr>
            <w:tcW w:type="dxa" w:w="453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9"/>
              </w:rPr>
              <w:t>info@enko-group.ru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A5A5A"/>
        <w:sz w:val="17"/>
      </w:rPr>
      <w:t xml:space="preserve">https://enko-tender.ru -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A5A5A"/>
        <w:sz w:val="17"/>
      </w:rPr>
      <w:t>ENKO TENDER - Согласие на обработку персональных данных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60" w:before="0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B4A83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1B4A83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20"/>
      <w:contextualSpacing/>
    </w:pPr>
    <w:rPr>
      <w:rFonts w:asciiTheme="majorHAnsi" w:eastAsiaTheme="majorEastAsia" w:hAnsiTheme="majorHAnsi" w:cstheme="majorBidi" w:ascii="Arial" w:hAnsi="Arial"/>
      <w:b/>
      <w:color w:val="1B4A83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